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2D4" w:rsidRPr="00A112D4" w:rsidRDefault="00A112D4" w:rsidP="00A112D4">
      <w:pPr>
        <w:spacing w:after="211" w:line="259" w:lineRule="auto"/>
        <w:ind w:right="1"/>
        <w:jc w:val="center"/>
        <w:rPr>
          <w:rFonts w:cs="Calibri"/>
          <w:b/>
          <w:color w:val="000000"/>
          <w:sz w:val="40"/>
          <w:u w:val="single" w:color="000000"/>
          <w:lang w:eastAsia="es-AR"/>
        </w:rPr>
      </w:pPr>
      <w:r w:rsidRPr="00A112D4">
        <w:rPr>
          <w:rFonts w:cs="Calibri"/>
          <w:b/>
          <w:color w:val="000000"/>
          <w:sz w:val="40"/>
          <w:u w:val="single" w:color="000000"/>
          <w:lang w:eastAsia="es-AR"/>
        </w:rPr>
        <w:t>DECLARACION JURADA TRANSFERENCIAS</w:t>
      </w:r>
    </w:p>
    <w:p w:rsidR="00A112D4" w:rsidRPr="00A112D4" w:rsidRDefault="00A112D4" w:rsidP="00A112D4">
      <w:pPr>
        <w:spacing w:after="104" w:line="259" w:lineRule="auto"/>
        <w:ind w:left="-5" w:hanging="10"/>
        <w:jc w:val="both"/>
        <w:rPr>
          <w:rFonts w:cs="Calibri"/>
          <w:color w:val="000000"/>
          <w:sz w:val="24"/>
          <w:lang w:eastAsia="es-AR"/>
        </w:rPr>
      </w:pPr>
      <w:r>
        <w:rPr>
          <w:rFonts w:cs="Calibri"/>
          <w:color w:val="000000"/>
          <w:sz w:val="24"/>
          <w:lang w:eastAsia="es-AR"/>
        </w:rPr>
        <w:t xml:space="preserve"> El </w:t>
      </w:r>
      <w:r w:rsidRPr="00A112D4">
        <w:rPr>
          <w:rFonts w:cs="Calibri"/>
          <w:color w:val="000000"/>
          <w:sz w:val="24"/>
          <w:lang w:eastAsia="es-AR"/>
        </w:rPr>
        <w:t>que suscribe: …........................................…………………………D</w:t>
      </w:r>
      <w:r w:rsidR="00815F8B">
        <w:rPr>
          <w:rFonts w:cs="Calibri"/>
          <w:color w:val="000000"/>
          <w:sz w:val="24"/>
          <w:lang w:eastAsia="es-AR"/>
        </w:rPr>
        <w:t>.U.</w:t>
      </w:r>
      <w:bookmarkStart w:id="0" w:name="_GoBack"/>
      <w:bookmarkEnd w:id="0"/>
      <w:r w:rsidRPr="00A112D4">
        <w:rPr>
          <w:rFonts w:cs="Calibri"/>
          <w:color w:val="000000"/>
          <w:sz w:val="24"/>
          <w:lang w:eastAsia="es-AR"/>
        </w:rPr>
        <w:t>……………………………………</w:t>
      </w:r>
    </w:p>
    <w:p w:rsidR="00A112D4" w:rsidRPr="00A112D4" w:rsidRDefault="00A112D4" w:rsidP="00A112D4">
      <w:pPr>
        <w:tabs>
          <w:tab w:val="center" w:pos="4236"/>
          <w:tab w:val="right" w:pos="10206"/>
        </w:tabs>
        <w:spacing w:after="105" w:line="259" w:lineRule="auto"/>
        <w:ind w:left="-15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 xml:space="preserve">En su carácter de </w:t>
      </w:r>
      <w:r w:rsidRPr="00A112D4">
        <w:rPr>
          <w:rFonts w:cs="Calibri"/>
          <w:b/>
          <w:color w:val="000000"/>
          <w:sz w:val="24"/>
          <w:lang w:eastAsia="es-AR"/>
        </w:rPr>
        <w:t>TRANSMITENTE</w:t>
      </w:r>
      <w:r>
        <w:rPr>
          <w:rFonts w:cs="Calibri"/>
          <w:color w:val="000000"/>
          <w:sz w:val="24"/>
          <w:lang w:eastAsia="es-AR"/>
        </w:rPr>
        <w:t xml:space="preserve"> </w:t>
      </w:r>
      <w:r>
        <w:rPr>
          <w:rFonts w:cs="Calibri"/>
          <w:color w:val="000000"/>
          <w:sz w:val="24"/>
          <w:lang w:eastAsia="es-AR"/>
        </w:rPr>
        <w:tab/>
        <w:t xml:space="preserve">del inmueble </w:t>
      </w:r>
      <w:r w:rsidRPr="00A112D4">
        <w:rPr>
          <w:rFonts w:cs="Calibri"/>
          <w:color w:val="000000"/>
          <w:sz w:val="24"/>
          <w:lang w:eastAsia="es-AR"/>
        </w:rPr>
        <w:t xml:space="preserve">Padrón Municipal: …………………….............DECLARA BAJO FE DE JURAMENTO que el inmueble que transfiere posee una superficie cubierta CON permiso municipal de: …………… m2 aprobado por Expediente Nº ……………………………………… y una superficie cubierta SIN permiso Municipal de ………………m2, indicadas en el plano de Mensura Nº ………………….  </w:t>
      </w:r>
    </w:p>
    <w:p w:rsidR="00A112D4" w:rsidRPr="00A112D4" w:rsidRDefault="00A112D4" w:rsidP="00A112D4">
      <w:pPr>
        <w:spacing w:after="444" w:line="339" w:lineRule="auto"/>
        <w:ind w:left="-5" w:hanging="1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>El presente es BALDIO y se demolió por Expte Nº……………………………………</w:t>
      </w:r>
      <w:r w:rsidR="00432619">
        <w:rPr>
          <w:rFonts w:cs="Calibri"/>
          <w:color w:val="000000"/>
          <w:sz w:val="24"/>
          <w:lang w:eastAsia="es-AR"/>
        </w:rPr>
        <w:t>………</w:t>
      </w:r>
    </w:p>
    <w:p w:rsidR="00A112D4" w:rsidRPr="00A112D4" w:rsidRDefault="00432619" w:rsidP="00A112D4">
      <w:pPr>
        <w:spacing w:after="104" w:line="259" w:lineRule="auto"/>
        <w:ind w:left="-5" w:hanging="10"/>
        <w:jc w:val="both"/>
        <w:rPr>
          <w:rFonts w:cs="Calibri"/>
          <w:color w:val="000000"/>
          <w:sz w:val="24"/>
          <w:lang w:eastAsia="es-AR"/>
        </w:rPr>
      </w:pPr>
      <w:r>
        <w:rPr>
          <w:rFonts w:cs="Calibri"/>
          <w:color w:val="000000"/>
          <w:sz w:val="24"/>
          <w:lang w:eastAsia="es-AR"/>
        </w:rPr>
        <w:t>Asimismo, el Sr……</w:t>
      </w:r>
      <w:r w:rsidR="00A112D4" w:rsidRPr="00A112D4">
        <w:rPr>
          <w:rFonts w:cs="Calibri"/>
          <w:color w:val="000000"/>
          <w:sz w:val="24"/>
          <w:lang w:eastAsia="es-AR"/>
        </w:rPr>
        <w:t>………………………………...........………………DNI………………………………………</w:t>
      </w:r>
    </w:p>
    <w:p w:rsidR="00A112D4" w:rsidRPr="00A112D4" w:rsidRDefault="00A112D4" w:rsidP="00A112D4">
      <w:pPr>
        <w:spacing w:after="6" w:line="339" w:lineRule="auto"/>
        <w:ind w:left="-5" w:hanging="1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 xml:space="preserve">En su carácter de </w:t>
      </w:r>
      <w:r w:rsidRPr="00A112D4">
        <w:rPr>
          <w:rFonts w:cs="Calibri"/>
          <w:b/>
          <w:color w:val="000000"/>
          <w:sz w:val="24"/>
          <w:lang w:eastAsia="es-AR"/>
        </w:rPr>
        <w:t>ADQUIRENTE</w:t>
      </w:r>
      <w:r w:rsidRPr="00A112D4">
        <w:rPr>
          <w:rFonts w:cs="Calibri"/>
          <w:color w:val="000000"/>
          <w:sz w:val="24"/>
          <w:lang w:eastAsia="es-AR"/>
        </w:rPr>
        <w:t xml:space="preserve"> expresa su conformidad a la declaración que antecede, se hace cargo de:</w:t>
      </w:r>
    </w:p>
    <w:p w:rsidR="00A112D4" w:rsidRPr="00A112D4" w:rsidRDefault="00A112D4" w:rsidP="00A112D4">
      <w:pPr>
        <w:numPr>
          <w:ilvl w:val="0"/>
          <w:numId w:val="1"/>
        </w:numPr>
        <w:spacing w:after="6" w:line="339" w:lineRule="auto"/>
        <w:ind w:hanging="36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>Las deudas que por cualquier concepto surjan con posterioridad a la presente transferencia.</w:t>
      </w:r>
    </w:p>
    <w:p w:rsidR="00A112D4" w:rsidRPr="00A112D4" w:rsidRDefault="00A112D4" w:rsidP="00A112D4">
      <w:pPr>
        <w:numPr>
          <w:ilvl w:val="0"/>
          <w:numId w:val="1"/>
        </w:numPr>
        <w:spacing w:after="6" w:line="339" w:lineRule="auto"/>
        <w:ind w:hanging="36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 xml:space="preserve">De las construcciones </w:t>
      </w:r>
      <w:r w:rsidRPr="00A112D4">
        <w:rPr>
          <w:rFonts w:cs="Calibri"/>
          <w:color w:val="000000"/>
          <w:sz w:val="24"/>
          <w:u w:val="single"/>
          <w:lang w:eastAsia="es-AR"/>
        </w:rPr>
        <w:t>sin antecedentes</w:t>
      </w:r>
      <w:r w:rsidRPr="00A112D4">
        <w:rPr>
          <w:rFonts w:cs="Calibri"/>
          <w:color w:val="000000"/>
          <w:sz w:val="24"/>
          <w:lang w:eastAsia="es-AR"/>
        </w:rPr>
        <w:t xml:space="preserve"> declaradas o detectadas en el momento de realizarse la inspección municipal correspondiente, salvo que el comprador deje en suspenso la presente transferencia hasta que sea realizada la correspondiente verificación. -</w:t>
      </w:r>
    </w:p>
    <w:p w:rsidR="00A112D4" w:rsidRPr="00A112D4" w:rsidRDefault="00A112D4" w:rsidP="00A112D4">
      <w:pPr>
        <w:spacing w:after="6" w:line="339" w:lineRule="auto"/>
        <w:ind w:left="370" w:hanging="1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 xml:space="preserve">En caso de asumir la responsabilidad de una construcción sin permiso, deberá realizar: </w:t>
      </w:r>
    </w:p>
    <w:p w:rsidR="00A112D4" w:rsidRPr="00A112D4" w:rsidRDefault="00A112D4" w:rsidP="00A112D4">
      <w:pPr>
        <w:numPr>
          <w:ilvl w:val="0"/>
          <w:numId w:val="2"/>
        </w:numPr>
        <w:spacing w:after="6" w:line="339" w:lineRule="auto"/>
        <w:ind w:hanging="36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 xml:space="preserve">La presentación </w:t>
      </w:r>
      <w:r w:rsidR="00432619" w:rsidRPr="00A112D4">
        <w:rPr>
          <w:rFonts w:cs="Calibri"/>
          <w:color w:val="000000"/>
          <w:sz w:val="24"/>
          <w:lang w:eastAsia="es-AR"/>
        </w:rPr>
        <w:t>del plano</w:t>
      </w:r>
      <w:r w:rsidRPr="00A112D4">
        <w:rPr>
          <w:rFonts w:cs="Calibri"/>
          <w:color w:val="000000"/>
          <w:sz w:val="24"/>
          <w:lang w:eastAsia="es-AR"/>
        </w:rPr>
        <w:t xml:space="preserve"> de relevamiento civil, sanitario, eléctrico y verificación de estructura, cuando se lo solicite la Dirección de Obras </w:t>
      </w:r>
      <w:r w:rsidR="00432619" w:rsidRPr="00A112D4">
        <w:rPr>
          <w:rFonts w:cs="Calibri"/>
          <w:color w:val="000000"/>
          <w:sz w:val="24"/>
          <w:lang w:eastAsia="es-AR"/>
        </w:rPr>
        <w:t>Particulares. -</w:t>
      </w:r>
    </w:p>
    <w:p w:rsidR="00A112D4" w:rsidRPr="00A112D4" w:rsidRDefault="00A112D4" w:rsidP="00A112D4">
      <w:pPr>
        <w:numPr>
          <w:ilvl w:val="0"/>
          <w:numId w:val="2"/>
        </w:numPr>
        <w:spacing w:after="6" w:line="339" w:lineRule="auto"/>
        <w:ind w:hanging="360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 xml:space="preserve">Adecuar las construcciones y o estructura a lo reglado por el Código de Edificación, cuando las mismas sean antirreglamentarias. </w:t>
      </w:r>
    </w:p>
    <w:p w:rsidR="00432619" w:rsidRDefault="00A112D4" w:rsidP="00CE25D9">
      <w:pPr>
        <w:numPr>
          <w:ilvl w:val="0"/>
          <w:numId w:val="2"/>
        </w:numPr>
        <w:spacing w:after="0" w:line="240" w:lineRule="auto"/>
        <w:ind w:left="10" w:firstLine="416"/>
        <w:jc w:val="both"/>
        <w:rPr>
          <w:rFonts w:cs="Calibri"/>
          <w:color w:val="000000"/>
          <w:sz w:val="24"/>
          <w:lang w:eastAsia="es-AR"/>
        </w:rPr>
      </w:pPr>
      <w:r w:rsidRPr="00A112D4">
        <w:rPr>
          <w:rFonts w:cs="Calibri"/>
          <w:color w:val="000000"/>
          <w:sz w:val="24"/>
          <w:lang w:eastAsia="es-AR"/>
        </w:rPr>
        <w:t>El Pago de aforos, sellado y multas si las hubiere.</w:t>
      </w:r>
    </w:p>
    <w:p w:rsidR="00813959" w:rsidRDefault="00813959" w:rsidP="00813959">
      <w:pPr>
        <w:spacing w:after="0" w:line="240" w:lineRule="auto"/>
        <w:ind w:left="10"/>
        <w:jc w:val="both"/>
        <w:rPr>
          <w:rFonts w:cs="Calibri"/>
          <w:color w:val="000000"/>
          <w:sz w:val="24"/>
          <w:lang w:eastAsia="es-AR"/>
        </w:rPr>
      </w:pPr>
    </w:p>
    <w:p w:rsidR="00432619" w:rsidRDefault="00432619" w:rsidP="00432619">
      <w:pPr>
        <w:spacing w:after="0" w:line="240" w:lineRule="auto"/>
        <w:ind w:left="10"/>
        <w:jc w:val="both"/>
        <w:rPr>
          <w:rFonts w:cs="Calibri"/>
          <w:color w:val="000000"/>
          <w:sz w:val="24"/>
          <w:lang w:eastAsia="es-AR"/>
        </w:rPr>
      </w:pPr>
    </w:p>
    <w:p w:rsidR="00A112D4" w:rsidRPr="00A112D4" w:rsidRDefault="00A112D4" w:rsidP="00432619">
      <w:pPr>
        <w:spacing w:after="0" w:line="240" w:lineRule="auto"/>
        <w:ind w:left="10"/>
        <w:jc w:val="both"/>
        <w:rPr>
          <w:rFonts w:cs="Calibri"/>
          <w:color w:val="000000"/>
          <w:sz w:val="20"/>
          <w:szCs w:val="20"/>
          <w:lang w:eastAsia="es-AR"/>
        </w:rPr>
      </w:pPr>
      <w:r w:rsidRPr="00A112D4">
        <w:rPr>
          <w:rFonts w:cs="Calibri"/>
          <w:color w:val="000000"/>
          <w:lang w:eastAsia="es-AR"/>
        </w:rPr>
        <w:tab/>
      </w:r>
      <w:r w:rsidRPr="00A112D4">
        <w:rPr>
          <w:rFonts w:cs="Calibri"/>
          <w:color w:val="000000"/>
          <w:sz w:val="20"/>
          <w:szCs w:val="20"/>
          <w:lang w:eastAsia="es-AR"/>
        </w:rPr>
        <w:t xml:space="preserve">Firma del TRANSMITENTE                                    </w:t>
      </w:r>
      <w:r w:rsidRPr="00A112D4">
        <w:rPr>
          <w:rFonts w:cs="Calibri"/>
          <w:color w:val="000000"/>
          <w:sz w:val="20"/>
          <w:szCs w:val="20"/>
          <w:lang w:eastAsia="es-AR"/>
        </w:rPr>
        <w:tab/>
        <w:t xml:space="preserve">                                    Firma del ADQUIRENTE</w:t>
      </w:r>
    </w:p>
    <w:p w:rsidR="00A112D4" w:rsidRPr="00A112D4" w:rsidRDefault="00A112D4" w:rsidP="00432619">
      <w:pPr>
        <w:spacing w:after="0" w:line="240" w:lineRule="auto"/>
        <w:ind w:left="10" w:hanging="10"/>
        <w:jc w:val="both"/>
        <w:rPr>
          <w:rFonts w:cs="Calibri"/>
          <w:color w:val="000000"/>
          <w:sz w:val="20"/>
          <w:szCs w:val="20"/>
          <w:lang w:eastAsia="es-AR"/>
        </w:rPr>
      </w:pPr>
    </w:p>
    <w:p w:rsidR="00A112D4" w:rsidRPr="00A112D4" w:rsidRDefault="00A112D4" w:rsidP="00432619">
      <w:pPr>
        <w:spacing w:after="0" w:line="240" w:lineRule="auto"/>
        <w:ind w:left="10" w:hanging="10"/>
        <w:jc w:val="both"/>
        <w:rPr>
          <w:rFonts w:cs="Calibri"/>
          <w:color w:val="000000"/>
          <w:sz w:val="20"/>
          <w:szCs w:val="20"/>
          <w:lang w:eastAsia="es-AR"/>
        </w:rPr>
      </w:pPr>
      <w:r w:rsidRPr="00A112D4">
        <w:rPr>
          <w:rFonts w:cs="Calibri"/>
          <w:color w:val="000000"/>
          <w:sz w:val="20"/>
          <w:szCs w:val="20"/>
          <w:lang w:eastAsia="es-AR"/>
        </w:rPr>
        <w:t xml:space="preserve">     </w:t>
      </w:r>
      <w:r w:rsidR="00432619">
        <w:rPr>
          <w:rFonts w:cs="Calibri"/>
          <w:color w:val="000000"/>
          <w:sz w:val="20"/>
          <w:szCs w:val="20"/>
          <w:lang w:eastAsia="es-AR"/>
        </w:rPr>
        <w:t xml:space="preserve">           </w:t>
      </w:r>
      <w:r w:rsidRPr="00A112D4">
        <w:rPr>
          <w:rFonts w:cs="Calibri"/>
          <w:color w:val="000000"/>
          <w:sz w:val="20"/>
          <w:szCs w:val="20"/>
          <w:lang w:eastAsia="es-AR"/>
        </w:rPr>
        <w:t xml:space="preserve">  ACLARACION                                                                                                                   </w:t>
      </w:r>
      <w:proofErr w:type="spellStart"/>
      <w:r w:rsidRPr="00A112D4">
        <w:rPr>
          <w:rFonts w:cs="Calibri"/>
          <w:color w:val="000000"/>
          <w:sz w:val="20"/>
          <w:szCs w:val="20"/>
          <w:lang w:eastAsia="es-AR"/>
        </w:rPr>
        <w:t>ACLARACION</w:t>
      </w:r>
      <w:proofErr w:type="spellEnd"/>
      <w:r w:rsidRPr="00A112D4">
        <w:rPr>
          <w:rFonts w:cs="Calibri"/>
          <w:color w:val="000000"/>
          <w:sz w:val="20"/>
          <w:szCs w:val="20"/>
          <w:lang w:eastAsia="es-AR"/>
        </w:rPr>
        <w:t xml:space="preserve"> </w:t>
      </w:r>
    </w:p>
    <w:p w:rsidR="00A112D4" w:rsidRPr="00A112D4" w:rsidRDefault="00A112D4" w:rsidP="00432619">
      <w:pPr>
        <w:spacing w:after="0" w:line="240" w:lineRule="auto"/>
        <w:ind w:left="10" w:hanging="10"/>
        <w:jc w:val="both"/>
        <w:rPr>
          <w:rFonts w:cs="Calibri"/>
          <w:color w:val="000000"/>
          <w:sz w:val="20"/>
          <w:szCs w:val="20"/>
          <w:lang w:eastAsia="es-AR"/>
        </w:rPr>
      </w:pPr>
    </w:p>
    <w:p w:rsidR="00A112D4" w:rsidRPr="00A112D4" w:rsidRDefault="00A112D4" w:rsidP="00813959">
      <w:pPr>
        <w:spacing w:after="0" w:line="240" w:lineRule="auto"/>
        <w:ind w:left="10" w:hanging="10"/>
        <w:jc w:val="both"/>
        <w:rPr>
          <w:rFonts w:cs="Calibri"/>
          <w:color w:val="000000"/>
          <w:sz w:val="20"/>
          <w:szCs w:val="20"/>
          <w:lang w:eastAsia="es-AR"/>
        </w:rPr>
      </w:pPr>
      <w:r w:rsidRPr="00A112D4">
        <w:rPr>
          <w:rFonts w:cs="Calibri"/>
          <w:color w:val="000000"/>
          <w:sz w:val="20"/>
          <w:szCs w:val="20"/>
          <w:lang w:eastAsia="es-AR"/>
        </w:rPr>
        <w:t xml:space="preserve">         </w:t>
      </w:r>
      <w:r w:rsidR="00432619">
        <w:rPr>
          <w:rFonts w:cs="Calibri"/>
          <w:color w:val="000000"/>
          <w:sz w:val="20"/>
          <w:szCs w:val="20"/>
          <w:lang w:eastAsia="es-AR"/>
        </w:rPr>
        <w:t xml:space="preserve">            </w:t>
      </w:r>
      <w:r w:rsidRPr="00A112D4">
        <w:rPr>
          <w:rFonts w:cs="Calibri"/>
          <w:color w:val="000000"/>
          <w:sz w:val="20"/>
          <w:szCs w:val="20"/>
          <w:lang w:eastAsia="es-AR"/>
        </w:rPr>
        <w:t xml:space="preserve"> D</w:t>
      </w:r>
      <w:r w:rsidR="00CE25D9">
        <w:rPr>
          <w:rFonts w:cs="Calibri"/>
          <w:color w:val="000000"/>
          <w:sz w:val="20"/>
          <w:szCs w:val="20"/>
          <w:lang w:eastAsia="es-AR"/>
        </w:rPr>
        <w:t>.U.</w:t>
      </w:r>
      <w:r w:rsidRPr="00A112D4">
        <w:rPr>
          <w:rFonts w:cs="Calibri"/>
          <w:color w:val="000000"/>
          <w:sz w:val="20"/>
          <w:szCs w:val="20"/>
          <w:lang w:eastAsia="es-AR"/>
        </w:rPr>
        <w:t xml:space="preserve">                                                                                                                                           </w:t>
      </w:r>
      <w:r w:rsidR="00813959">
        <w:rPr>
          <w:rFonts w:cs="Calibri"/>
          <w:color w:val="000000"/>
          <w:sz w:val="20"/>
          <w:szCs w:val="20"/>
          <w:lang w:eastAsia="es-AR"/>
        </w:rPr>
        <w:t>D</w:t>
      </w:r>
      <w:r w:rsidR="00CE25D9">
        <w:rPr>
          <w:rFonts w:cs="Calibri"/>
          <w:color w:val="000000"/>
          <w:sz w:val="20"/>
          <w:szCs w:val="20"/>
          <w:lang w:eastAsia="es-AR"/>
        </w:rPr>
        <w:t>.U.</w:t>
      </w:r>
    </w:p>
    <w:p w:rsidR="005A5D53" w:rsidRDefault="005A5D53" w:rsidP="00432619">
      <w:pPr>
        <w:spacing w:after="0" w:line="240" w:lineRule="auto"/>
        <w:ind w:left="10" w:hanging="10"/>
        <w:jc w:val="center"/>
        <w:rPr>
          <w:rFonts w:cs="Calibri"/>
          <w:color w:val="000000"/>
          <w:sz w:val="20"/>
          <w:szCs w:val="20"/>
          <w:lang w:eastAsia="es-AR"/>
        </w:rPr>
      </w:pPr>
    </w:p>
    <w:p w:rsidR="00A112D4" w:rsidRPr="00A112D4" w:rsidRDefault="00A112D4" w:rsidP="00432619">
      <w:pPr>
        <w:spacing w:after="0" w:line="240" w:lineRule="auto"/>
        <w:ind w:left="10" w:hanging="10"/>
        <w:jc w:val="center"/>
        <w:rPr>
          <w:rFonts w:cs="Calibri"/>
          <w:color w:val="000000"/>
          <w:sz w:val="20"/>
          <w:szCs w:val="20"/>
          <w:lang w:eastAsia="es-AR"/>
        </w:rPr>
      </w:pPr>
      <w:r w:rsidRPr="00A112D4">
        <w:rPr>
          <w:rFonts w:cs="Calibri"/>
          <w:color w:val="000000"/>
          <w:sz w:val="20"/>
          <w:szCs w:val="20"/>
          <w:lang w:eastAsia="es-AR"/>
        </w:rPr>
        <w:t>Firma y sello del ESCRIBANO</w:t>
      </w:r>
    </w:p>
    <w:p w:rsidR="005A5D53" w:rsidRDefault="005A5D53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</w:p>
    <w:p w:rsidR="005A5D53" w:rsidRDefault="005A5D53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</w:p>
    <w:p w:rsidR="005A5D53" w:rsidRDefault="005A5D53" w:rsidP="005A5D53">
      <w:pPr>
        <w:spacing w:after="0" w:line="240" w:lineRule="auto"/>
        <w:jc w:val="right"/>
        <w:rPr>
          <w:rFonts w:cs="Calibri"/>
          <w:b/>
          <w:color w:val="000000"/>
          <w:sz w:val="16"/>
          <w:szCs w:val="16"/>
          <w:lang w:eastAsia="es-AR"/>
        </w:rPr>
      </w:pPr>
      <w:r>
        <w:rPr>
          <w:rFonts w:cs="Calibri"/>
          <w:b/>
          <w:color w:val="000000"/>
          <w:sz w:val="16"/>
          <w:szCs w:val="16"/>
          <w:lang w:eastAsia="es-AR"/>
        </w:rPr>
        <w:t>………../…………./2018</w:t>
      </w:r>
    </w:p>
    <w:p w:rsidR="005A5D53" w:rsidRDefault="005A5D53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</w:p>
    <w:p w:rsidR="005A5D53" w:rsidRDefault="005A5D53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</w:p>
    <w:p w:rsidR="005A5D53" w:rsidRDefault="005A5D53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</w:p>
    <w:p w:rsidR="005A5D53" w:rsidRDefault="005A5D53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</w:p>
    <w:p w:rsidR="00BE7867" w:rsidRDefault="00A112D4" w:rsidP="00813959">
      <w:pPr>
        <w:spacing w:after="0" w:line="240" w:lineRule="auto"/>
        <w:rPr>
          <w:rFonts w:cs="Calibri"/>
          <w:b/>
          <w:color w:val="000000"/>
          <w:sz w:val="16"/>
          <w:szCs w:val="16"/>
          <w:lang w:eastAsia="es-AR"/>
        </w:rPr>
      </w:pPr>
      <w:r w:rsidRPr="00A112D4">
        <w:rPr>
          <w:rFonts w:cs="Calibri"/>
          <w:b/>
          <w:color w:val="000000"/>
          <w:sz w:val="16"/>
          <w:szCs w:val="16"/>
          <w:lang w:eastAsia="es-AR"/>
        </w:rPr>
        <w:t>NOTA: DEBERA ACOMPAÑAR CERTIFICACION DE FIRMAS DE LA ESCRIBANA /O ACTUANTE</w:t>
      </w:r>
    </w:p>
    <w:sectPr w:rsidR="00BE7867" w:rsidSect="00432619">
      <w:headerReference w:type="default" r:id="rId7"/>
      <w:footerReference w:type="default" r:id="rId8"/>
      <w:pgSz w:w="11906" w:h="16838" w:code="9"/>
      <w:pgMar w:top="720" w:right="720" w:bottom="720" w:left="720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930" w:rsidRDefault="00845930" w:rsidP="00E224CA">
      <w:pPr>
        <w:spacing w:after="0" w:line="240" w:lineRule="auto"/>
      </w:pPr>
      <w:r>
        <w:separator/>
      </w:r>
    </w:p>
  </w:endnote>
  <w:endnote w:type="continuationSeparator" w:id="0">
    <w:p w:rsidR="00845930" w:rsidRDefault="00845930" w:rsidP="00E2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4CA" w:rsidRDefault="0070530E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align>center</wp:align>
          </wp:positionV>
          <wp:extent cx="7736840" cy="985520"/>
          <wp:effectExtent l="0" t="0" r="0" b="0"/>
          <wp:wrapSquare wrapText="bothSides"/>
          <wp:docPr id="4" name="Imagen 4" descr="membrete CATAS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mbrete CATAST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840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930" w:rsidRDefault="00845930" w:rsidP="00E224CA">
      <w:pPr>
        <w:spacing w:after="0" w:line="240" w:lineRule="auto"/>
      </w:pPr>
      <w:r>
        <w:separator/>
      </w:r>
    </w:p>
  </w:footnote>
  <w:footnote w:type="continuationSeparator" w:id="0">
    <w:p w:rsidR="00845930" w:rsidRDefault="00845930" w:rsidP="00E22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4CA" w:rsidRDefault="005A5D5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1824" behindDoc="0" locked="0" layoutInCell="1" allowOverlap="1" wp14:anchorId="763DD5E0" wp14:editId="3D42FB45">
          <wp:simplePos x="0" y="0"/>
          <wp:positionH relativeFrom="column">
            <wp:posOffset>3888188</wp:posOffset>
          </wp:positionH>
          <wp:positionV relativeFrom="paragraph">
            <wp:posOffset>-620174</wp:posOffset>
          </wp:positionV>
          <wp:extent cx="2705100" cy="552450"/>
          <wp:effectExtent l="0" t="0" r="0" b="0"/>
          <wp:wrapSquare wrapText="bothSides"/>
          <wp:docPr id="11" name="Imagen 11" descr="membrete logo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 descr="membrete logo 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23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3E454DE" wp14:editId="09988412">
              <wp:simplePos x="0" y="0"/>
              <wp:positionH relativeFrom="margin">
                <wp:align>left</wp:align>
              </wp:positionH>
              <wp:positionV relativeFrom="paragraph">
                <wp:posOffset>-614210</wp:posOffset>
              </wp:positionV>
              <wp:extent cx="3219450" cy="541020"/>
              <wp:effectExtent l="0" t="0" r="0" b="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541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5D53" w:rsidRDefault="005A5D53" w:rsidP="005A5D53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“Año del Centenario de la Reforma Universitaria:</w:t>
                          </w:r>
                        </w:p>
                        <w:p w:rsidR="005A5D53" w:rsidRDefault="005A5D53" w:rsidP="005A5D53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Los dolores que nos quedan son libertades que nos faltan”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454D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0;margin-top:-48.35pt;width:253.5pt;height:42.6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" filled="f" stroked="f">
              <v:textbox>
                <w:txbxContent>
                  <w:p w:rsidR="005A5D53" w:rsidRDefault="005A5D53" w:rsidP="005A5D53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“Año del Centenario de la Reforma Universitaria:</w:t>
                    </w:r>
                  </w:p>
                  <w:p w:rsidR="005A5D53" w:rsidRDefault="005A5D53" w:rsidP="005A5D53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Los dolores que nos quedan son libertades que nos faltan”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F3697F"/>
    <w:multiLevelType w:val="hybridMultilevel"/>
    <w:tmpl w:val="07C44D82"/>
    <w:lvl w:ilvl="0" w:tplc="E88027C0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5282A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8624E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92E90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6A3E3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6F4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02CBA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EA92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4488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E46C19"/>
    <w:multiLevelType w:val="hybridMultilevel"/>
    <w:tmpl w:val="AAFAA232"/>
    <w:lvl w:ilvl="0" w:tplc="F15886E0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CEA0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1AFCC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A694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A0FC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E62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12C5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F604B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927AB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CA"/>
    <w:rsid w:val="0003219D"/>
    <w:rsid w:val="0022342C"/>
    <w:rsid w:val="00247C22"/>
    <w:rsid w:val="00267A99"/>
    <w:rsid w:val="003D1FCA"/>
    <w:rsid w:val="003D355A"/>
    <w:rsid w:val="00432619"/>
    <w:rsid w:val="00434953"/>
    <w:rsid w:val="00464D6A"/>
    <w:rsid w:val="004977FA"/>
    <w:rsid w:val="004A4918"/>
    <w:rsid w:val="00536240"/>
    <w:rsid w:val="005A5D53"/>
    <w:rsid w:val="005D6D7B"/>
    <w:rsid w:val="00606A5B"/>
    <w:rsid w:val="0067788A"/>
    <w:rsid w:val="006A389D"/>
    <w:rsid w:val="0070530E"/>
    <w:rsid w:val="00745809"/>
    <w:rsid w:val="007A7F9B"/>
    <w:rsid w:val="007B6B12"/>
    <w:rsid w:val="007C3B6C"/>
    <w:rsid w:val="00801B1D"/>
    <w:rsid w:val="00813959"/>
    <w:rsid w:val="00815F8B"/>
    <w:rsid w:val="00845930"/>
    <w:rsid w:val="00862EA0"/>
    <w:rsid w:val="008E1974"/>
    <w:rsid w:val="00965BD6"/>
    <w:rsid w:val="00A112D4"/>
    <w:rsid w:val="00B0435E"/>
    <w:rsid w:val="00BE7096"/>
    <w:rsid w:val="00BE7867"/>
    <w:rsid w:val="00CC0116"/>
    <w:rsid w:val="00CD3877"/>
    <w:rsid w:val="00CE25D9"/>
    <w:rsid w:val="00E224CA"/>
    <w:rsid w:val="00E227AD"/>
    <w:rsid w:val="00E8198C"/>
    <w:rsid w:val="00E85736"/>
    <w:rsid w:val="00EC6842"/>
    <w:rsid w:val="00F57FB4"/>
    <w:rsid w:val="00FA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93DA6"/>
  <w15:chartTrackingRefBased/>
  <w15:docId w15:val="{166A109B-8FE7-4223-A077-CFB2901F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4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4CA"/>
  </w:style>
  <w:style w:type="paragraph" w:styleId="Piedepgina">
    <w:name w:val="footer"/>
    <w:basedOn w:val="Normal"/>
    <w:link w:val="PiedepginaCar"/>
    <w:uiPriority w:val="99"/>
    <w:unhideWhenUsed/>
    <w:rsid w:val="00E224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4CA"/>
  </w:style>
  <w:style w:type="paragraph" w:styleId="Textodeglobo">
    <w:name w:val="Balloon Text"/>
    <w:basedOn w:val="Normal"/>
    <w:link w:val="TextodegloboCar"/>
    <w:uiPriority w:val="99"/>
    <w:semiHidden/>
    <w:unhideWhenUsed/>
    <w:rsid w:val="00E2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224C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39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9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Sistemas</dc:creator>
  <cp:keywords/>
  <cp:lastModifiedBy>María Elena Labbe</cp:lastModifiedBy>
  <cp:revision>2</cp:revision>
  <cp:lastPrinted>2017-06-02T15:41:00Z</cp:lastPrinted>
  <dcterms:created xsi:type="dcterms:W3CDTF">2018-06-08T17:04:00Z</dcterms:created>
  <dcterms:modified xsi:type="dcterms:W3CDTF">2018-06-08T17:04:00Z</dcterms:modified>
</cp:coreProperties>
</file>